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DE04">
      <w:pPr>
        <w:keepNext w:val="0"/>
        <w:keepLines w:val="0"/>
        <w:pageBreakBefore w:val="0"/>
        <w:widowControl w:val="0"/>
        <w:kinsoku/>
        <w:wordWrap/>
        <w:overflowPunct/>
        <w:topLinePunct w:val="0"/>
        <w:autoSpaceDE/>
        <w:autoSpaceDN/>
        <w:bidi w:val="0"/>
        <w:adjustRightInd/>
        <w:snapToGrid/>
        <w:spacing w:after="157" w:afterLines="50" w:line="660" w:lineRule="exact"/>
        <w:jc w:val="left"/>
        <w:textAlignment w:val="auto"/>
        <w:rPr>
          <w:rFonts w:hint="default" w:ascii="Times New Roman" w:hAnsi="Times New Roman" w:eastAsia="黑体" w:cs="Times New Roman"/>
          <w:b/>
          <w:bCs/>
          <w:sz w:val="36"/>
          <w:szCs w:val="36"/>
          <w:lang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w:t>
      </w:r>
    </w:p>
    <w:p w14:paraId="751BAC12">
      <w:pPr>
        <w:keepNext w:val="0"/>
        <w:keepLines w:val="0"/>
        <w:pageBreakBefore w:val="0"/>
        <w:widowControl w:val="0"/>
        <w:kinsoku/>
        <w:wordWrap/>
        <w:overflowPunct/>
        <w:topLinePunct w:val="0"/>
        <w:autoSpaceDE/>
        <w:autoSpaceDN/>
        <w:bidi w:val="0"/>
        <w:adjustRightInd/>
        <w:snapToGrid/>
        <w:spacing w:after="157" w:afterLines="50" w:line="660" w:lineRule="exact"/>
        <w:jc w:val="center"/>
        <w:textAlignment w:val="auto"/>
        <w:rPr>
          <w:rFonts w:hint="default" w:ascii="Times New Roman" w:hAnsi="Times New Roman" w:eastAsia="方正小标宋简体" w:cs="Times New Roman"/>
          <w:b w:val="0"/>
          <w:bCs w:val="0"/>
          <w:sz w:val="36"/>
          <w:szCs w:val="36"/>
          <w:lang w:val="en-US" w:eastAsia="zh-CN"/>
        </w:rPr>
      </w:pPr>
      <w:bookmarkStart w:id="0" w:name="_GoBack"/>
      <w:r>
        <w:rPr>
          <w:rFonts w:hint="default" w:ascii="Times New Roman" w:hAnsi="Times New Roman" w:eastAsia="方正小标宋简体" w:cs="Times New Roman"/>
          <w:b w:val="0"/>
          <w:bCs w:val="0"/>
          <w:sz w:val="36"/>
          <w:szCs w:val="36"/>
          <w:lang w:eastAsia="zh-CN"/>
        </w:rPr>
        <w:t>2024</w:t>
      </w:r>
      <w:r>
        <w:rPr>
          <w:rFonts w:hint="default" w:ascii="Times New Roman" w:hAnsi="Times New Roman" w:eastAsia="方正小标宋简体" w:cs="Times New Roman"/>
          <w:b w:val="0"/>
          <w:bCs w:val="0"/>
          <w:sz w:val="36"/>
          <w:szCs w:val="36"/>
        </w:rPr>
        <w:t>年浙江省建设科学技术奖获奖项目</w:t>
      </w:r>
      <w:r>
        <w:rPr>
          <w:rFonts w:hint="default" w:ascii="Times New Roman" w:hAnsi="Times New Roman" w:eastAsia="方正小标宋简体" w:cs="Times New Roman"/>
          <w:b w:val="0"/>
          <w:bCs w:val="0"/>
          <w:sz w:val="36"/>
          <w:szCs w:val="36"/>
          <w:lang w:val="en-US" w:eastAsia="zh-CN"/>
        </w:rPr>
        <w:t>名单</w:t>
      </w:r>
    </w:p>
    <w:bookmarkEnd w:id="0"/>
    <w:tbl>
      <w:tblPr>
        <w:tblStyle w:val="4"/>
        <w:tblW w:w="14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6"/>
        <w:gridCol w:w="3238"/>
        <w:gridCol w:w="5805"/>
        <w:gridCol w:w="4605"/>
      </w:tblGrid>
      <w:tr w14:paraId="6A43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14704" w:type="dxa"/>
            <w:gridSpan w:val="4"/>
            <w:shd w:val="clear" w:color="auto" w:fill="auto"/>
            <w:vAlign w:val="center"/>
          </w:tcPr>
          <w:p w14:paraId="252119A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方正小标宋简体" w:cs="Times New Roman"/>
                <w:sz w:val="32"/>
                <w:szCs w:val="32"/>
                <w:lang w:eastAsia="zh-CN"/>
              </w:rPr>
              <w:t>一等奖、共</w:t>
            </w:r>
            <w:r>
              <w:rPr>
                <w:rFonts w:hint="default" w:ascii="Times New Roman" w:hAnsi="Times New Roman" w:eastAsia="方正小标宋简体" w:cs="Times New Roman"/>
                <w:sz w:val="32"/>
                <w:szCs w:val="32"/>
                <w:lang w:val="en-US" w:eastAsia="zh-CN"/>
              </w:rPr>
              <w:t>3项</w:t>
            </w:r>
          </w:p>
        </w:tc>
      </w:tr>
      <w:tr w14:paraId="6C8E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6" w:type="dxa"/>
            <w:shd w:val="clear" w:color="auto" w:fill="auto"/>
            <w:vAlign w:val="center"/>
          </w:tcPr>
          <w:p w14:paraId="6AE95837">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color w:val="000000"/>
                <w:kern w:val="0"/>
                <w:sz w:val="28"/>
                <w:szCs w:val="28"/>
                <w:u w:val="none"/>
                <w:lang w:val="en-US" w:eastAsia="zh-CN" w:bidi="ar"/>
              </w:rPr>
              <w:t>序号</w:t>
            </w:r>
          </w:p>
        </w:tc>
        <w:tc>
          <w:tcPr>
            <w:tcW w:w="3238" w:type="dxa"/>
            <w:shd w:val="clear" w:color="auto" w:fill="auto"/>
            <w:vAlign w:val="center"/>
          </w:tcPr>
          <w:p w14:paraId="57A1511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shd w:val="clear" w:color="auto" w:fill="auto"/>
            <w:vAlign w:val="center"/>
          </w:tcPr>
          <w:p w14:paraId="21EDE6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shd w:val="clear" w:color="auto" w:fill="auto"/>
            <w:vAlign w:val="center"/>
          </w:tcPr>
          <w:p w14:paraId="086513D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5810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1056" w:type="dxa"/>
            <w:shd w:val="clear" w:color="auto" w:fill="auto"/>
            <w:noWrap/>
            <w:vAlign w:val="center"/>
          </w:tcPr>
          <w:p w14:paraId="500E371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240101</w:t>
            </w:r>
          </w:p>
        </w:tc>
        <w:tc>
          <w:tcPr>
            <w:tcW w:w="3238" w:type="dxa"/>
            <w:shd w:val="clear" w:color="auto" w:fill="auto"/>
            <w:vAlign w:val="center"/>
          </w:tcPr>
          <w:p w14:paraId="6F3C7F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面向绿色智慧的医养建筑设计方法与创新技术</w:t>
            </w:r>
          </w:p>
        </w:tc>
        <w:tc>
          <w:tcPr>
            <w:tcW w:w="5805" w:type="dxa"/>
            <w:shd w:val="clear" w:color="auto" w:fill="auto"/>
            <w:vAlign w:val="center"/>
          </w:tcPr>
          <w:p w14:paraId="1653BE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浙江工业大学工程设计集团有限公司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浙江工业大学设计与建筑学院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浙江国兴投资集团有限公司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杭州市地铁集团有限责任公司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中建三局集团有限公司</w:t>
            </w:r>
          </w:p>
        </w:tc>
        <w:tc>
          <w:tcPr>
            <w:tcW w:w="4605" w:type="dxa"/>
            <w:shd w:val="clear" w:color="auto" w:fill="auto"/>
            <w:vAlign w:val="center"/>
          </w:tcPr>
          <w:p w14:paraId="512F60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张玛璐、赵小龙、柳雪刚、徐  近、申屠强、朱一宇、崔彦凯、马  迪、谢小飞、李  佳、敬  翔、高  冲、侯立强、李  升、褚杰</w:t>
            </w:r>
          </w:p>
        </w:tc>
      </w:tr>
      <w:tr w14:paraId="2D5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7" w:hRule="atLeast"/>
        </w:trPr>
        <w:tc>
          <w:tcPr>
            <w:tcW w:w="1056" w:type="dxa"/>
            <w:tcBorders>
              <w:bottom w:val="single" w:color="auto" w:sz="4" w:space="0"/>
            </w:tcBorders>
            <w:shd w:val="clear" w:color="auto" w:fill="auto"/>
            <w:noWrap/>
            <w:vAlign w:val="center"/>
          </w:tcPr>
          <w:p w14:paraId="1715E62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240102</w:t>
            </w:r>
          </w:p>
        </w:tc>
        <w:tc>
          <w:tcPr>
            <w:tcW w:w="3238" w:type="dxa"/>
            <w:tcBorders>
              <w:bottom w:val="single" w:color="auto" w:sz="4" w:space="0"/>
            </w:tcBorders>
            <w:shd w:val="clear" w:color="auto" w:fill="auto"/>
            <w:vAlign w:val="center"/>
          </w:tcPr>
          <w:p w14:paraId="651AB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深基坑工程变形主动控制技术及应用</w:t>
            </w:r>
          </w:p>
        </w:tc>
        <w:tc>
          <w:tcPr>
            <w:tcW w:w="5805" w:type="dxa"/>
            <w:tcBorders>
              <w:bottom w:val="single" w:color="auto" w:sz="4" w:space="0"/>
            </w:tcBorders>
            <w:shd w:val="clear" w:color="auto" w:fill="auto"/>
            <w:vAlign w:val="center"/>
          </w:tcPr>
          <w:p w14:paraId="5F2FAA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浙江省建筑设计研究院有限公司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浙江大学</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杭州圣基建筑特种工程有限公司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浙江省地矿建设有限公司</w:t>
            </w:r>
          </w:p>
        </w:tc>
        <w:tc>
          <w:tcPr>
            <w:tcW w:w="4605" w:type="dxa"/>
            <w:tcBorders>
              <w:bottom w:val="single" w:color="auto" w:sz="4" w:space="0"/>
            </w:tcBorders>
            <w:shd w:val="clear" w:color="auto" w:fill="auto"/>
            <w:vAlign w:val="center"/>
          </w:tcPr>
          <w:p w14:paraId="6A106F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杨学林、祝文畏、应宏伟、胡亚元、王擎忠、曹国强、程立远、翁奔哲、李冰河、张林波、吴云海、张金勇、徐云肖、瞿浩川、高  超</w:t>
            </w:r>
          </w:p>
        </w:tc>
      </w:tr>
      <w:tr w14:paraId="0767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7" w:hRule="atLeast"/>
        </w:trPr>
        <w:tc>
          <w:tcPr>
            <w:tcW w:w="1056" w:type="dxa"/>
            <w:tcBorders>
              <w:bottom w:val="single" w:color="auto" w:sz="4" w:space="0"/>
            </w:tcBorders>
            <w:shd w:val="clear" w:color="auto" w:fill="auto"/>
            <w:noWrap/>
            <w:vAlign w:val="center"/>
          </w:tcPr>
          <w:p w14:paraId="2B453FC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240103</w:t>
            </w:r>
          </w:p>
        </w:tc>
        <w:tc>
          <w:tcPr>
            <w:tcW w:w="3238" w:type="dxa"/>
            <w:tcBorders>
              <w:bottom w:val="single" w:color="auto" w:sz="4" w:space="0"/>
            </w:tcBorders>
            <w:shd w:val="clear" w:color="auto" w:fill="auto"/>
            <w:vAlign w:val="center"/>
          </w:tcPr>
          <w:p w14:paraId="27A17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软弱土地基基坑工程微扰动及微变形控制关键技术</w:t>
            </w:r>
          </w:p>
        </w:tc>
        <w:tc>
          <w:tcPr>
            <w:tcW w:w="5805" w:type="dxa"/>
            <w:tcBorders>
              <w:bottom w:val="single" w:color="auto" w:sz="4" w:space="0"/>
            </w:tcBorders>
            <w:shd w:val="clear" w:color="auto" w:fill="auto"/>
            <w:vAlign w:val="center"/>
          </w:tcPr>
          <w:p w14:paraId="764737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杭州市地铁集团有限责任公司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浙江大学建筑设计研究院有限公司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中铁二院华东勘察设计有限责任公司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东通岩土科技股份有限公司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杭州上城区城市建设发展集团有限公司</w:t>
            </w:r>
          </w:p>
        </w:tc>
        <w:tc>
          <w:tcPr>
            <w:tcW w:w="4605" w:type="dxa"/>
            <w:tcBorders>
              <w:bottom w:val="single" w:color="auto" w:sz="4" w:space="0"/>
            </w:tcBorders>
            <w:shd w:val="clear" w:color="auto" w:fill="auto"/>
            <w:vAlign w:val="center"/>
          </w:tcPr>
          <w:p w14:paraId="24A5D1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Style w:val="8"/>
                <w:rFonts w:hint="default" w:ascii="Times New Roman" w:hAnsi="Times New Roman" w:cs="Times New Roman"/>
                <w:sz w:val="28"/>
                <w:szCs w:val="28"/>
                <w:lang w:val="en-US" w:eastAsia="zh-CN" w:bidi="ar"/>
              </w:rPr>
              <w:t xml:space="preserve">姜叶翔、陈  </w:t>
            </w:r>
            <w:r>
              <w:rPr>
                <w:rStyle w:val="9"/>
                <w:rFonts w:hint="default" w:ascii="Times New Roman" w:hAnsi="Times New Roman" w:cs="Times New Roman"/>
                <w:sz w:val="28"/>
                <w:szCs w:val="28"/>
                <w:lang w:val="en-US" w:eastAsia="zh-CN" w:bidi="ar"/>
              </w:rPr>
              <w:t>赟</w:t>
            </w:r>
            <w:r>
              <w:rPr>
                <w:rStyle w:val="8"/>
                <w:rFonts w:hint="default" w:ascii="Times New Roman" w:hAnsi="Times New Roman" w:cs="Times New Roman"/>
                <w:sz w:val="28"/>
                <w:szCs w:val="28"/>
                <w:lang w:val="en-US" w:eastAsia="zh-CN" w:bidi="ar"/>
              </w:rPr>
              <w:t>、黄  迅、羊逸君、叶  翔、徐晓兵、申文明、胡  琦、罗敏敏、朱海娣、黄星迪、赵志远、张文涛、黄天明、赵红领</w:t>
            </w:r>
          </w:p>
        </w:tc>
      </w:tr>
      <w:tr w14:paraId="5A2E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7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621FC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方正小标宋简体" w:cs="Times New Roman"/>
                <w:sz w:val="32"/>
                <w:szCs w:val="32"/>
                <w:lang w:eastAsia="zh-CN"/>
              </w:rPr>
              <w:t>二等奖、共</w:t>
            </w:r>
            <w:r>
              <w:rPr>
                <w:rFonts w:hint="default" w:ascii="Times New Roman" w:hAnsi="Times New Roman" w:eastAsia="方正小标宋简体" w:cs="Times New Roman"/>
                <w:sz w:val="32"/>
                <w:szCs w:val="32"/>
                <w:lang w:val="en-US" w:eastAsia="zh-CN"/>
              </w:rPr>
              <w:t>11项</w:t>
            </w:r>
          </w:p>
        </w:tc>
      </w:tr>
      <w:tr w14:paraId="67CD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56" w:type="dxa"/>
            <w:tcBorders>
              <w:top w:val="single" w:color="auto" w:sz="4" w:space="0"/>
            </w:tcBorders>
            <w:shd w:val="clear" w:color="auto" w:fill="auto"/>
            <w:vAlign w:val="center"/>
          </w:tcPr>
          <w:p w14:paraId="669B4559">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bCs/>
                <w:i w:val="0"/>
                <w:iCs w:val="0"/>
                <w:color w:val="000000"/>
                <w:sz w:val="28"/>
                <w:szCs w:val="28"/>
                <w:u w:val="none"/>
                <w:lang w:eastAsia="zh-CN"/>
              </w:rPr>
            </w:pPr>
            <w:r>
              <w:rPr>
                <w:rFonts w:hint="default" w:ascii="Times New Roman" w:hAnsi="Times New Roman" w:eastAsia="仿宋_GB2312" w:cs="Times New Roman"/>
                <w:b/>
                <w:bCs/>
                <w:i w:val="0"/>
                <w:iCs w:val="0"/>
                <w:color w:val="000000"/>
                <w:sz w:val="28"/>
                <w:szCs w:val="28"/>
                <w:u w:val="none"/>
                <w:lang w:eastAsia="zh-CN"/>
              </w:rPr>
              <w:t>序号</w:t>
            </w:r>
          </w:p>
        </w:tc>
        <w:tc>
          <w:tcPr>
            <w:tcW w:w="3238" w:type="dxa"/>
            <w:tcBorders>
              <w:top w:val="single" w:color="auto" w:sz="4" w:space="0"/>
            </w:tcBorders>
            <w:shd w:val="clear" w:color="auto" w:fill="auto"/>
            <w:vAlign w:val="center"/>
          </w:tcPr>
          <w:p w14:paraId="7870195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tcBorders>
              <w:top w:val="single" w:color="auto" w:sz="4" w:space="0"/>
            </w:tcBorders>
            <w:shd w:val="clear" w:color="auto" w:fill="auto"/>
            <w:vAlign w:val="center"/>
          </w:tcPr>
          <w:p w14:paraId="6D8F5E1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tcBorders>
              <w:top w:val="single" w:color="auto" w:sz="4" w:space="0"/>
            </w:tcBorders>
            <w:shd w:val="clear" w:color="auto" w:fill="auto"/>
            <w:vAlign w:val="center"/>
          </w:tcPr>
          <w:p w14:paraId="62966D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0F87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056" w:type="dxa"/>
            <w:shd w:val="clear" w:color="auto" w:fill="auto"/>
            <w:noWrap/>
            <w:vAlign w:val="center"/>
          </w:tcPr>
          <w:p w14:paraId="7404BE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240201</w:t>
            </w:r>
          </w:p>
        </w:tc>
        <w:tc>
          <w:tcPr>
            <w:tcW w:w="3238" w:type="dxa"/>
            <w:shd w:val="clear" w:color="auto" w:fill="auto"/>
            <w:vAlign w:val="center"/>
          </w:tcPr>
          <w:p w14:paraId="4B16D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复杂环境中城市盾构隧道安全评估与受损加固关键技术及应用</w:t>
            </w:r>
          </w:p>
        </w:tc>
        <w:tc>
          <w:tcPr>
            <w:tcW w:w="5805" w:type="dxa"/>
            <w:shd w:val="clear" w:color="auto" w:fill="auto"/>
            <w:vAlign w:val="center"/>
          </w:tcPr>
          <w:p w14:paraId="169186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浙大城市学院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浙江省隧道工程集团有限公司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杭州水电建筑集团有限公司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浙江同济科技职业学院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城市建设技术集团(浙江)有限公司</w:t>
            </w:r>
          </w:p>
        </w:tc>
        <w:tc>
          <w:tcPr>
            <w:tcW w:w="4605" w:type="dxa"/>
            <w:shd w:val="clear" w:color="auto" w:fill="auto"/>
            <w:vAlign w:val="center"/>
          </w:tcPr>
          <w:p w14:paraId="45AF9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魏  纲、宋国芳、揭智渊、凌  建、  沈  欣、项鹏飞、李卫华、鲁  嘉、王  霄、楼  骏、高永胜、魏晓彦</w:t>
            </w:r>
          </w:p>
        </w:tc>
      </w:tr>
      <w:tr w14:paraId="5546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056" w:type="dxa"/>
            <w:shd w:val="clear" w:color="auto" w:fill="auto"/>
            <w:noWrap/>
            <w:vAlign w:val="center"/>
          </w:tcPr>
          <w:p w14:paraId="6E40DD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240202</w:t>
            </w:r>
          </w:p>
        </w:tc>
        <w:tc>
          <w:tcPr>
            <w:tcW w:w="3238" w:type="dxa"/>
            <w:shd w:val="clear" w:color="auto" w:fill="auto"/>
            <w:vAlign w:val="center"/>
          </w:tcPr>
          <w:p w14:paraId="486E7C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城市内涝防治技术集成与应用</w:t>
            </w:r>
          </w:p>
        </w:tc>
        <w:tc>
          <w:tcPr>
            <w:tcW w:w="5805" w:type="dxa"/>
            <w:shd w:val="clear" w:color="auto" w:fill="auto"/>
            <w:vAlign w:val="center"/>
          </w:tcPr>
          <w:p w14:paraId="3A0FE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浙江省城乡规划设计研究院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杭州师范大学</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浙江贵仁信息科技股份有限公司 </w:t>
            </w:r>
          </w:p>
        </w:tc>
        <w:tc>
          <w:tcPr>
            <w:tcW w:w="4605" w:type="dxa"/>
            <w:shd w:val="clear" w:color="auto" w:fill="auto"/>
            <w:vAlign w:val="center"/>
          </w:tcPr>
          <w:p w14:paraId="066596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赵  萍、王  永、胡潭高、沙  洋、厉  帅、周  凌、陈  立、郝新宇、王  浪、梁振凯、王  品、桂发二</w:t>
            </w:r>
          </w:p>
        </w:tc>
      </w:tr>
      <w:tr w14:paraId="5964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1056" w:type="dxa"/>
            <w:shd w:val="clear" w:color="auto" w:fill="auto"/>
            <w:noWrap/>
            <w:vAlign w:val="center"/>
          </w:tcPr>
          <w:p w14:paraId="7A778C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240203</w:t>
            </w:r>
          </w:p>
        </w:tc>
        <w:tc>
          <w:tcPr>
            <w:tcW w:w="3238" w:type="dxa"/>
            <w:shd w:val="clear" w:color="auto" w:fill="auto"/>
            <w:vAlign w:val="center"/>
          </w:tcPr>
          <w:p w14:paraId="7C7D40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绿色超高装配率建筑设计建造运维一体化技术研究与示范</w:t>
            </w:r>
          </w:p>
        </w:tc>
        <w:tc>
          <w:tcPr>
            <w:tcW w:w="5805" w:type="dxa"/>
            <w:shd w:val="clear" w:color="auto" w:fill="auto"/>
            <w:vAlign w:val="center"/>
          </w:tcPr>
          <w:p w14:paraId="6B971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浙江大学建筑设计研究院有限公司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精工绿筑科技集团有限公司</w:t>
            </w:r>
          </w:p>
        </w:tc>
        <w:tc>
          <w:tcPr>
            <w:tcW w:w="4605" w:type="dxa"/>
            <w:shd w:val="clear" w:color="auto" w:fill="auto"/>
            <w:vAlign w:val="center"/>
          </w:tcPr>
          <w:p w14:paraId="169635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董丹申、殷  农、莫洲瑾、金振奋、肖志斌、王玉平、雷  斌、李少华、 邵煜然、吴旭辉、楚  冉、张顺进</w:t>
            </w:r>
          </w:p>
        </w:tc>
      </w:tr>
      <w:tr w14:paraId="7A52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trPr>
        <w:tc>
          <w:tcPr>
            <w:tcW w:w="1056" w:type="dxa"/>
            <w:shd w:val="clear" w:color="auto" w:fill="auto"/>
            <w:noWrap/>
            <w:vAlign w:val="center"/>
          </w:tcPr>
          <w:p w14:paraId="37396B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序号</w:t>
            </w:r>
          </w:p>
        </w:tc>
        <w:tc>
          <w:tcPr>
            <w:tcW w:w="3238" w:type="dxa"/>
            <w:shd w:val="clear" w:color="auto" w:fill="auto"/>
            <w:vAlign w:val="center"/>
          </w:tcPr>
          <w:p w14:paraId="3A5BE64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shd w:val="clear" w:color="auto" w:fill="auto"/>
            <w:vAlign w:val="center"/>
          </w:tcPr>
          <w:p w14:paraId="350DF97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shd w:val="clear" w:color="auto" w:fill="auto"/>
            <w:vAlign w:val="center"/>
          </w:tcPr>
          <w:p w14:paraId="37E007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12F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056" w:type="dxa"/>
            <w:shd w:val="clear" w:color="auto" w:fill="auto"/>
            <w:noWrap/>
            <w:vAlign w:val="center"/>
          </w:tcPr>
          <w:p w14:paraId="010FBB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240204</w:t>
            </w:r>
          </w:p>
        </w:tc>
        <w:tc>
          <w:tcPr>
            <w:tcW w:w="3238" w:type="dxa"/>
            <w:shd w:val="clear" w:color="auto" w:fill="auto"/>
            <w:vAlign w:val="center"/>
          </w:tcPr>
          <w:p w14:paraId="5721D0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沿海软土城市工程建设勘察关键技术及应用</w:t>
            </w:r>
          </w:p>
        </w:tc>
        <w:tc>
          <w:tcPr>
            <w:tcW w:w="5805" w:type="dxa"/>
            <w:shd w:val="clear" w:color="auto" w:fill="auto"/>
            <w:vAlign w:val="center"/>
          </w:tcPr>
          <w:p w14:paraId="06D75E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浙江省工程勘察设计院集团有限公司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宁波市轨道交通集团有限公司</w:t>
            </w:r>
          </w:p>
        </w:tc>
        <w:tc>
          <w:tcPr>
            <w:tcW w:w="4605" w:type="dxa"/>
            <w:shd w:val="clear" w:color="auto" w:fill="auto"/>
            <w:vAlign w:val="center"/>
          </w:tcPr>
          <w:p w14:paraId="12E998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李高山、姚燕明、王华俊、蔡国成、 张立勇、王绍亮、李  飚、叶荣华、 潘永坚、沈晓武、曹建磊、珠  正、</w:t>
            </w:r>
          </w:p>
        </w:tc>
      </w:tr>
      <w:tr w14:paraId="25F6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0" w:hRule="atLeast"/>
        </w:trPr>
        <w:tc>
          <w:tcPr>
            <w:tcW w:w="1056" w:type="dxa"/>
            <w:shd w:val="clear" w:color="auto" w:fill="auto"/>
            <w:noWrap/>
            <w:vAlign w:val="center"/>
          </w:tcPr>
          <w:p w14:paraId="08A5FEB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240205</w:t>
            </w:r>
          </w:p>
        </w:tc>
        <w:tc>
          <w:tcPr>
            <w:tcW w:w="3238" w:type="dxa"/>
            <w:shd w:val="clear" w:color="auto" w:fill="auto"/>
            <w:vAlign w:val="center"/>
          </w:tcPr>
          <w:p w14:paraId="09D701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浙江省工程造价指标体系与数字化关键技术的研究与应用</w:t>
            </w:r>
          </w:p>
        </w:tc>
        <w:tc>
          <w:tcPr>
            <w:tcW w:w="5805" w:type="dxa"/>
            <w:shd w:val="clear" w:color="auto" w:fill="auto"/>
            <w:vAlign w:val="center"/>
          </w:tcPr>
          <w:p w14:paraId="1CCFAE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浙江省建设工程造价管理总站</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浙江省财政项目预算审核中心</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中国电建集团华东勘测设计研究院有限公司</w:t>
            </w:r>
          </w:p>
        </w:tc>
        <w:tc>
          <w:tcPr>
            <w:tcW w:w="4605" w:type="dxa"/>
            <w:shd w:val="clear" w:color="auto" w:fill="auto"/>
            <w:vAlign w:val="center"/>
          </w:tcPr>
          <w:p w14:paraId="298F41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李  萍、蔡临申、蔡立峰、俞富桥、洪纯珩、张贤明、叶晓牡、孙华建、范  荣、骆忠祥、周顺华、傅佩红</w:t>
            </w:r>
          </w:p>
        </w:tc>
      </w:tr>
      <w:tr w14:paraId="2007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056" w:type="dxa"/>
            <w:shd w:val="clear" w:color="auto" w:fill="auto"/>
            <w:noWrap/>
            <w:vAlign w:val="center"/>
          </w:tcPr>
          <w:p w14:paraId="67ABC0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240206</w:t>
            </w:r>
          </w:p>
        </w:tc>
        <w:tc>
          <w:tcPr>
            <w:tcW w:w="3238" w:type="dxa"/>
            <w:shd w:val="clear" w:color="auto" w:fill="auto"/>
            <w:vAlign w:val="center"/>
          </w:tcPr>
          <w:p w14:paraId="7F530F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高层建筑竖向构件置换加固关键技术及应用</w:t>
            </w:r>
          </w:p>
        </w:tc>
        <w:tc>
          <w:tcPr>
            <w:tcW w:w="5805" w:type="dxa"/>
            <w:shd w:val="clear" w:color="auto" w:fill="auto"/>
            <w:vAlign w:val="center"/>
          </w:tcPr>
          <w:p w14:paraId="686E3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浙江省建科建筑设计院有限公司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浙江省建筑设计研究院有限公司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杭州圣基建筑特种工程有限公司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上海美创建筑材料有限公司 </w:t>
            </w:r>
          </w:p>
        </w:tc>
        <w:tc>
          <w:tcPr>
            <w:tcW w:w="4605" w:type="dxa"/>
            <w:shd w:val="clear" w:color="auto" w:fill="auto"/>
            <w:vAlign w:val="center"/>
          </w:tcPr>
          <w:p w14:paraId="5F096A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王静民、祝文畏、张林波、杨学林、吴春燕、熊海丰、胡金鸾、张润财、沈  宇、王擎忠、徐  凯、刘扣生</w:t>
            </w:r>
          </w:p>
        </w:tc>
      </w:tr>
      <w:tr w14:paraId="53D8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1056" w:type="dxa"/>
            <w:shd w:val="clear" w:color="auto" w:fill="auto"/>
            <w:noWrap/>
            <w:vAlign w:val="center"/>
          </w:tcPr>
          <w:p w14:paraId="2171F2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240207</w:t>
            </w:r>
          </w:p>
        </w:tc>
        <w:tc>
          <w:tcPr>
            <w:tcW w:w="3238" w:type="dxa"/>
            <w:shd w:val="clear" w:color="auto" w:fill="auto"/>
            <w:vAlign w:val="center"/>
          </w:tcPr>
          <w:p w14:paraId="62BE58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繁华城区地下复杂敏感环境中盾构穿越施工控制及清障关键技术</w:t>
            </w:r>
          </w:p>
        </w:tc>
        <w:tc>
          <w:tcPr>
            <w:tcW w:w="5805" w:type="dxa"/>
            <w:shd w:val="clear" w:color="auto" w:fill="auto"/>
            <w:vAlign w:val="center"/>
          </w:tcPr>
          <w:p w14:paraId="01838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中天建设集团有限公司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苏州大学</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杭州市建设工程质量安全监督总站</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浙江大地勘测设计有限公司</w:t>
            </w:r>
          </w:p>
        </w:tc>
        <w:tc>
          <w:tcPr>
            <w:tcW w:w="4605" w:type="dxa"/>
            <w:shd w:val="clear" w:color="auto" w:fill="auto"/>
            <w:vAlign w:val="center"/>
          </w:tcPr>
          <w:p w14:paraId="7F591C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刘映晶、刘玉涛、刘  维、林廷松、唐绍明、冯超其、朱宏宇、黄杰卿、潘海龙、尤克泉、龚旭峰、徐天天</w:t>
            </w:r>
          </w:p>
        </w:tc>
      </w:tr>
      <w:tr w14:paraId="486B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56" w:type="dxa"/>
            <w:shd w:val="clear" w:color="auto" w:fill="auto"/>
            <w:noWrap/>
            <w:vAlign w:val="center"/>
          </w:tcPr>
          <w:p w14:paraId="334A4C8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序号</w:t>
            </w:r>
          </w:p>
        </w:tc>
        <w:tc>
          <w:tcPr>
            <w:tcW w:w="3238" w:type="dxa"/>
            <w:shd w:val="clear" w:color="auto" w:fill="auto"/>
            <w:vAlign w:val="center"/>
          </w:tcPr>
          <w:p w14:paraId="3A2F4A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shd w:val="clear" w:color="auto" w:fill="auto"/>
            <w:vAlign w:val="center"/>
          </w:tcPr>
          <w:p w14:paraId="29B11D3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shd w:val="clear" w:color="auto" w:fill="auto"/>
            <w:vAlign w:val="center"/>
          </w:tcPr>
          <w:p w14:paraId="4D8DF3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364D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056" w:type="dxa"/>
            <w:shd w:val="clear" w:color="auto" w:fill="auto"/>
            <w:noWrap/>
            <w:vAlign w:val="center"/>
          </w:tcPr>
          <w:p w14:paraId="0042C9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240208</w:t>
            </w:r>
          </w:p>
        </w:tc>
        <w:tc>
          <w:tcPr>
            <w:tcW w:w="3238" w:type="dxa"/>
            <w:shd w:val="clear" w:color="auto" w:fill="auto"/>
            <w:vAlign w:val="center"/>
          </w:tcPr>
          <w:p w14:paraId="19DD09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既有体育场馆有机更新改造关键技术研究与工程应用</w:t>
            </w:r>
          </w:p>
        </w:tc>
        <w:tc>
          <w:tcPr>
            <w:tcW w:w="5805" w:type="dxa"/>
            <w:shd w:val="clear" w:color="auto" w:fill="auto"/>
            <w:vAlign w:val="center"/>
          </w:tcPr>
          <w:p w14:paraId="3D51D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浙江省一建建设集团有限公司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浙江省建筑设计研究院有限公司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浙江省黄龙体育中心</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浙大城市学院</w:t>
            </w:r>
          </w:p>
        </w:tc>
        <w:tc>
          <w:tcPr>
            <w:tcW w:w="4605" w:type="dxa"/>
            <w:shd w:val="clear" w:color="auto" w:fill="auto"/>
            <w:vAlign w:val="center"/>
          </w:tcPr>
          <w:p w14:paraId="2ABA19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焦  挺、裘云丹、朱  珉、胡静静、赵晓光、金天红、俞乐伟、李菲菲、缪宝龙、吴斌海、应小宇、钟  敏</w:t>
            </w:r>
          </w:p>
        </w:tc>
      </w:tr>
      <w:tr w14:paraId="26C8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0" w:hRule="atLeast"/>
        </w:trPr>
        <w:tc>
          <w:tcPr>
            <w:tcW w:w="1056" w:type="dxa"/>
            <w:shd w:val="clear" w:color="auto" w:fill="auto"/>
            <w:noWrap/>
            <w:vAlign w:val="center"/>
          </w:tcPr>
          <w:p w14:paraId="381F6F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240209</w:t>
            </w:r>
          </w:p>
        </w:tc>
        <w:tc>
          <w:tcPr>
            <w:tcW w:w="3238" w:type="dxa"/>
            <w:shd w:val="clear" w:color="auto" w:fill="auto"/>
            <w:vAlign w:val="center"/>
          </w:tcPr>
          <w:p w14:paraId="5FDFC8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长期荷载和复杂环境作用下钢筋混凝土结构服役性能评估关键技术</w:t>
            </w:r>
          </w:p>
        </w:tc>
        <w:tc>
          <w:tcPr>
            <w:tcW w:w="5805" w:type="dxa"/>
            <w:shd w:val="clear" w:color="auto" w:fill="auto"/>
            <w:vAlign w:val="center"/>
          </w:tcPr>
          <w:p w14:paraId="5F518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浙江水利水电学院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浙江建设职业技术学院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浙江中宏检测技术有限公司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浙江同济科技职业学院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浙江华耀智测科技有限公司</w:t>
            </w:r>
          </w:p>
        </w:tc>
        <w:tc>
          <w:tcPr>
            <w:tcW w:w="4605" w:type="dxa"/>
            <w:shd w:val="clear" w:color="auto" w:fill="auto"/>
            <w:vAlign w:val="center"/>
          </w:tcPr>
          <w:p w14:paraId="4F7A75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李  强、侯宏伟、何  琦、吴冬平、胡力勤、高志吉、汪  洋、陈  刚、王  伟、刘思宇、童  晶、叶启明</w:t>
            </w:r>
          </w:p>
        </w:tc>
      </w:tr>
      <w:tr w14:paraId="120B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2" w:hRule="atLeast"/>
        </w:trPr>
        <w:tc>
          <w:tcPr>
            <w:tcW w:w="1056" w:type="dxa"/>
            <w:shd w:val="clear" w:color="auto" w:fill="auto"/>
            <w:noWrap/>
            <w:vAlign w:val="center"/>
          </w:tcPr>
          <w:p w14:paraId="3EB4EB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240210</w:t>
            </w:r>
          </w:p>
        </w:tc>
        <w:tc>
          <w:tcPr>
            <w:tcW w:w="3238" w:type="dxa"/>
            <w:shd w:val="clear" w:color="auto" w:fill="auto"/>
            <w:vAlign w:val="center"/>
          </w:tcPr>
          <w:p w14:paraId="2DD8B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荷叶柱支撑自由曲面钢屋盖建造关键技术研究与应用</w:t>
            </w:r>
          </w:p>
        </w:tc>
        <w:tc>
          <w:tcPr>
            <w:tcW w:w="5805" w:type="dxa"/>
            <w:shd w:val="clear" w:color="auto" w:fill="auto"/>
            <w:vAlign w:val="center"/>
          </w:tcPr>
          <w:p w14:paraId="74692A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浙江东南网架股份有限公司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山西大学</w:t>
            </w:r>
          </w:p>
        </w:tc>
        <w:tc>
          <w:tcPr>
            <w:tcW w:w="4605" w:type="dxa"/>
            <w:shd w:val="clear" w:color="auto" w:fill="auto"/>
            <w:vAlign w:val="center"/>
          </w:tcPr>
          <w:p w14:paraId="159CA2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周观根、游桂模、吴海英、朱超伟、周逸铖、周  烽、吴  潮、周莉燕、何云飞、俞春杰、沈小达、郭丁鑫</w:t>
            </w:r>
          </w:p>
        </w:tc>
      </w:tr>
      <w:tr w14:paraId="5ED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3" w:hRule="atLeast"/>
        </w:trPr>
        <w:tc>
          <w:tcPr>
            <w:tcW w:w="1056" w:type="dxa"/>
            <w:shd w:val="clear" w:color="auto" w:fill="auto"/>
            <w:noWrap/>
            <w:vAlign w:val="center"/>
          </w:tcPr>
          <w:p w14:paraId="40293BC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240211</w:t>
            </w:r>
          </w:p>
        </w:tc>
        <w:tc>
          <w:tcPr>
            <w:tcW w:w="3238" w:type="dxa"/>
            <w:shd w:val="clear" w:color="auto" w:fill="auto"/>
            <w:vAlign w:val="center"/>
          </w:tcPr>
          <w:p w14:paraId="150FEC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中小河流生态流量核算方法及监管技术创新与应用</w:t>
            </w:r>
          </w:p>
        </w:tc>
        <w:tc>
          <w:tcPr>
            <w:tcW w:w="5805" w:type="dxa"/>
            <w:shd w:val="clear" w:color="auto" w:fill="auto"/>
            <w:vAlign w:val="center"/>
          </w:tcPr>
          <w:p w14:paraId="09799F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浙江省水利水电勘测设计院有限责任公司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浙江水利水电学院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河海大学</w:t>
            </w:r>
          </w:p>
        </w:tc>
        <w:tc>
          <w:tcPr>
            <w:tcW w:w="4605" w:type="dxa"/>
            <w:shd w:val="clear" w:color="auto" w:fill="auto"/>
            <w:vAlign w:val="center"/>
          </w:tcPr>
          <w:p w14:paraId="3EEEE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田传冲、黄冬菁、许继良、周  芬、郑雄伟、潘佳佳、马海波、王丽婷、崔广柏、陈  星、李一平、皇甫欣予</w:t>
            </w:r>
          </w:p>
        </w:tc>
      </w:tr>
      <w:tr w14:paraId="72F9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704" w:type="dxa"/>
            <w:gridSpan w:val="4"/>
            <w:shd w:val="clear" w:color="auto" w:fill="auto"/>
            <w:vAlign w:val="center"/>
          </w:tcPr>
          <w:p w14:paraId="4D6177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方正小标宋简体" w:cs="Times New Roman"/>
                <w:sz w:val="32"/>
                <w:szCs w:val="32"/>
                <w:lang w:eastAsia="zh-CN"/>
              </w:rPr>
              <w:t>三等奖、共</w:t>
            </w:r>
            <w:r>
              <w:rPr>
                <w:rFonts w:hint="default" w:ascii="Times New Roman" w:hAnsi="Times New Roman" w:eastAsia="方正小标宋简体" w:cs="Times New Roman"/>
                <w:sz w:val="32"/>
                <w:szCs w:val="32"/>
                <w:lang w:val="en-US" w:eastAsia="zh-CN"/>
              </w:rPr>
              <w:t>16项</w:t>
            </w:r>
          </w:p>
        </w:tc>
      </w:tr>
      <w:tr w14:paraId="5730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6" w:type="dxa"/>
            <w:shd w:val="clear" w:color="auto" w:fill="auto"/>
            <w:vAlign w:val="center"/>
          </w:tcPr>
          <w:p w14:paraId="648B4F0F">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bCs/>
                <w:i w:val="0"/>
                <w:iCs w:val="0"/>
                <w:color w:val="000000"/>
                <w:sz w:val="28"/>
                <w:szCs w:val="28"/>
                <w:u w:val="none"/>
                <w:lang w:val="en-US" w:eastAsia="zh-CN"/>
              </w:rPr>
            </w:pPr>
            <w:r>
              <w:rPr>
                <w:rFonts w:hint="default" w:ascii="Times New Roman" w:hAnsi="Times New Roman" w:eastAsia="仿宋_GB2312" w:cs="Times New Roman"/>
                <w:b/>
                <w:bCs/>
                <w:i w:val="0"/>
                <w:iCs w:val="0"/>
                <w:color w:val="000000"/>
                <w:sz w:val="28"/>
                <w:szCs w:val="28"/>
                <w:u w:val="none"/>
                <w:lang w:val="en-US" w:eastAsia="zh-CN"/>
              </w:rPr>
              <w:t>序号</w:t>
            </w:r>
          </w:p>
        </w:tc>
        <w:tc>
          <w:tcPr>
            <w:tcW w:w="3238" w:type="dxa"/>
            <w:shd w:val="clear" w:color="auto" w:fill="auto"/>
            <w:vAlign w:val="center"/>
          </w:tcPr>
          <w:p w14:paraId="7369BB7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shd w:val="clear" w:color="auto" w:fill="auto"/>
            <w:vAlign w:val="center"/>
          </w:tcPr>
          <w:p w14:paraId="4111ED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shd w:val="clear" w:color="auto" w:fill="auto"/>
            <w:vAlign w:val="center"/>
          </w:tcPr>
          <w:p w14:paraId="48BA1D5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kern w:val="2"/>
                <w:sz w:val="28"/>
                <w:szCs w:val="28"/>
                <w:u w:val="none"/>
                <w:lang w:val="en-US" w:eastAsia="zh-CN" w:bidi="ar-SA"/>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4D60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056" w:type="dxa"/>
            <w:shd w:val="clear" w:color="auto" w:fill="auto"/>
            <w:noWrap/>
            <w:vAlign w:val="center"/>
          </w:tcPr>
          <w:p w14:paraId="128A24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240301</w:t>
            </w:r>
          </w:p>
        </w:tc>
        <w:tc>
          <w:tcPr>
            <w:tcW w:w="3238" w:type="dxa"/>
            <w:shd w:val="clear" w:color="auto" w:fill="auto"/>
            <w:vAlign w:val="center"/>
          </w:tcPr>
          <w:p w14:paraId="715E89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基于绿色低碳视角的装配式混凝土结构创新技术及工程示范</w:t>
            </w:r>
          </w:p>
        </w:tc>
        <w:tc>
          <w:tcPr>
            <w:tcW w:w="5805" w:type="dxa"/>
            <w:shd w:val="clear" w:color="auto" w:fill="auto"/>
            <w:vAlign w:val="center"/>
          </w:tcPr>
          <w:p w14:paraId="322E5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浙江华临建设集团有限公司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浙江理工大学</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华临绿建科技股份有限公司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浙江建设职业技术学院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华东建筑集团股份有限公司</w:t>
            </w:r>
          </w:p>
        </w:tc>
        <w:tc>
          <w:tcPr>
            <w:tcW w:w="4605" w:type="dxa"/>
            <w:shd w:val="clear" w:color="auto" w:fill="auto"/>
            <w:vAlign w:val="center"/>
          </w:tcPr>
          <w:p w14:paraId="27509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金天天、杨  博、赵章华、曹仪民、卢  旦、梁诗雪、崔  暘、徐玉峰</w:t>
            </w:r>
          </w:p>
        </w:tc>
      </w:tr>
      <w:tr w14:paraId="2510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1" w:hRule="atLeast"/>
        </w:trPr>
        <w:tc>
          <w:tcPr>
            <w:tcW w:w="1056" w:type="dxa"/>
            <w:shd w:val="clear" w:color="auto" w:fill="auto"/>
            <w:noWrap/>
            <w:vAlign w:val="center"/>
          </w:tcPr>
          <w:p w14:paraId="7B35C4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240302</w:t>
            </w:r>
          </w:p>
        </w:tc>
        <w:tc>
          <w:tcPr>
            <w:tcW w:w="3238" w:type="dxa"/>
            <w:shd w:val="clear" w:color="auto" w:fill="auto"/>
            <w:vAlign w:val="center"/>
          </w:tcPr>
          <w:p w14:paraId="2C7B6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海绵城市规划建设的关键科学技术与工程应用</w:t>
            </w:r>
          </w:p>
        </w:tc>
        <w:tc>
          <w:tcPr>
            <w:tcW w:w="5805" w:type="dxa"/>
            <w:shd w:val="clear" w:color="auto" w:fill="auto"/>
            <w:vAlign w:val="center"/>
          </w:tcPr>
          <w:p w14:paraId="04184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浙江工业大学</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浙江省城乡规划设计研究院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长三角（嘉兴）城乡建设设计集团有限公司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杭州市规划设计研究院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浙江省建筑设计研究院</w:t>
            </w:r>
          </w:p>
        </w:tc>
        <w:tc>
          <w:tcPr>
            <w:tcW w:w="4605" w:type="dxa"/>
            <w:shd w:val="clear" w:color="auto" w:fill="auto"/>
            <w:vAlign w:val="center"/>
          </w:tcPr>
          <w:p w14:paraId="0D5923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陈前虎、赵  萍、王贤萍、杨毅栋、孙攸莉、朱  凯、冯一军、李凯克</w:t>
            </w:r>
          </w:p>
        </w:tc>
      </w:tr>
      <w:tr w14:paraId="4396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7" w:hRule="atLeast"/>
        </w:trPr>
        <w:tc>
          <w:tcPr>
            <w:tcW w:w="1056" w:type="dxa"/>
            <w:shd w:val="clear" w:color="auto" w:fill="auto"/>
            <w:noWrap/>
            <w:vAlign w:val="center"/>
          </w:tcPr>
          <w:p w14:paraId="4F3446C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240303</w:t>
            </w:r>
          </w:p>
        </w:tc>
        <w:tc>
          <w:tcPr>
            <w:tcW w:w="3238" w:type="dxa"/>
            <w:shd w:val="clear" w:color="auto" w:fill="auto"/>
            <w:vAlign w:val="center"/>
          </w:tcPr>
          <w:p w14:paraId="135C51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历史城镇保护传承的“V-PRI”理论体系、关键技术与实践应用</w:t>
            </w:r>
          </w:p>
        </w:tc>
        <w:tc>
          <w:tcPr>
            <w:tcW w:w="5805" w:type="dxa"/>
            <w:shd w:val="clear" w:color="auto" w:fill="auto"/>
            <w:vAlign w:val="center"/>
          </w:tcPr>
          <w:p w14:paraId="153D8C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杭州市规划设计研究院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浙江工业大学设计与建筑学院</w:t>
            </w:r>
          </w:p>
        </w:tc>
        <w:tc>
          <w:tcPr>
            <w:tcW w:w="4605" w:type="dxa"/>
            <w:shd w:val="clear" w:color="auto" w:fill="auto"/>
            <w:vAlign w:val="center"/>
          </w:tcPr>
          <w:p w14:paraId="62E3DE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华  芳、王沈玉、吴  东、熊恩锐、张海滨、穆  吟、杨  宁、丁凌昀</w:t>
            </w:r>
          </w:p>
        </w:tc>
      </w:tr>
      <w:tr w14:paraId="77C7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7" w:hRule="atLeast"/>
        </w:trPr>
        <w:tc>
          <w:tcPr>
            <w:tcW w:w="1056" w:type="dxa"/>
            <w:shd w:val="clear" w:color="auto" w:fill="auto"/>
            <w:noWrap/>
            <w:vAlign w:val="center"/>
          </w:tcPr>
          <w:p w14:paraId="35D38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240304</w:t>
            </w:r>
          </w:p>
        </w:tc>
        <w:tc>
          <w:tcPr>
            <w:tcW w:w="3238" w:type="dxa"/>
            <w:shd w:val="clear" w:color="auto" w:fill="auto"/>
            <w:vAlign w:val="center"/>
          </w:tcPr>
          <w:p w14:paraId="7E8DA4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海绵示范城市建设技术标准体系构建及其应用</w:t>
            </w:r>
          </w:p>
        </w:tc>
        <w:tc>
          <w:tcPr>
            <w:tcW w:w="5805" w:type="dxa"/>
            <w:shd w:val="clear" w:color="auto" w:fill="auto"/>
            <w:vAlign w:val="center"/>
          </w:tcPr>
          <w:p w14:paraId="441E8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浙江省建筑设计研究院有限公司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金华市市政设计院有限公司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金华市园林景观服务中心</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中国电建集团华东勘测设计研究院有限公司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浙江大学</w:t>
            </w:r>
          </w:p>
        </w:tc>
        <w:tc>
          <w:tcPr>
            <w:tcW w:w="4605" w:type="dxa"/>
            <w:shd w:val="clear" w:color="auto" w:fill="auto"/>
            <w:vAlign w:val="center"/>
          </w:tcPr>
          <w:p w14:paraId="688B1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程  江、汪  伟、牟晓英、王建娃、王思尧、陈志斌、许  峥、周永潮</w:t>
            </w:r>
          </w:p>
        </w:tc>
      </w:tr>
      <w:tr w14:paraId="29AF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trPr>
        <w:tc>
          <w:tcPr>
            <w:tcW w:w="1056" w:type="dxa"/>
            <w:shd w:val="clear" w:color="auto" w:fill="auto"/>
            <w:noWrap/>
            <w:vAlign w:val="center"/>
          </w:tcPr>
          <w:p w14:paraId="046184D7">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sz w:val="28"/>
                <w:szCs w:val="28"/>
                <w:u w:val="none"/>
                <w:lang w:val="en-US" w:eastAsia="zh-CN"/>
              </w:rPr>
              <w:t>序号</w:t>
            </w:r>
          </w:p>
        </w:tc>
        <w:tc>
          <w:tcPr>
            <w:tcW w:w="3238" w:type="dxa"/>
            <w:shd w:val="clear" w:color="auto" w:fill="auto"/>
            <w:vAlign w:val="center"/>
          </w:tcPr>
          <w:p w14:paraId="7E0EEB0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shd w:val="clear" w:color="auto" w:fill="auto"/>
            <w:vAlign w:val="center"/>
          </w:tcPr>
          <w:p w14:paraId="69C0C9A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6"/>
                <w:rFonts w:hint="default" w:ascii="Times New Roman" w:hAnsi="Times New Roman" w:eastAsia="仿宋_GB2312" w:cs="Times New Roman"/>
                <w:sz w:val="28"/>
                <w:szCs w:val="28"/>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shd w:val="clear" w:color="auto" w:fill="auto"/>
            <w:vAlign w:val="center"/>
          </w:tcPr>
          <w:p w14:paraId="6AC09F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134C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8" w:hRule="atLeast"/>
        </w:trPr>
        <w:tc>
          <w:tcPr>
            <w:tcW w:w="1056" w:type="dxa"/>
            <w:shd w:val="clear" w:color="auto" w:fill="auto"/>
            <w:noWrap/>
            <w:vAlign w:val="center"/>
          </w:tcPr>
          <w:p w14:paraId="1DB5B8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240305</w:t>
            </w:r>
          </w:p>
        </w:tc>
        <w:tc>
          <w:tcPr>
            <w:tcW w:w="3238" w:type="dxa"/>
            <w:shd w:val="clear" w:color="auto" w:fill="auto"/>
            <w:vAlign w:val="center"/>
          </w:tcPr>
          <w:p w14:paraId="14F178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对穿螺栓多腔钢管混凝土抗震墙钢结构住宅体系</w:t>
            </w:r>
          </w:p>
        </w:tc>
        <w:tc>
          <w:tcPr>
            <w:tcW w:w="5805" w:type="dxa"/>
            <w:shd w:val="clear" w:color="auto" w:fill="auto"/>
            <w:vAlign w:val="center"/>
          </w:tcPr>
          <w:p w14:paraId="22538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浙江越宫钢结构有限公司</w:t>
            </w:r>
          </w:p>
        </w:tc>
        <w:tc>
          <w:tcPr>
            <w:tcW w:w="4605" w:type="dxa"/>
            <w:shd w:val="clear" w:color="auto" w:fill="auto"/>
            <w:vAlign w:val="center"/>
          </w:tcPr>
          <w:p w14:paraId="46EFDA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华玉武、童根树、江  舸、付  波、陈宽利、王  明、吴蓝璐、谢狄枫、</w:t>
            </w:r>
          </w:p>
        </w:tc>
      </w:tr>
      <w:tr w14:paraId="2F6D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056" w:type="dxa"/>
            <w:shd w:val="clear" w:color="auto" w:fill="auto"/>
            <w:noWrap/>
            <w:vAlign w:val="center"/>
          </w:tcPr>
          <w:p w14:paraId="1D1D5B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240306</w:t>
            </w:r>
          </w:p>
        </w:tc>
        <w:tc>
          <w:tcPr>
            <w:tcW w:w="3238" w:type="dxa"/>
            <w:shd w:val="clear" w:color="auto" w:fill="auto"/>
            <w:vAlign w:val="center"/>
          </w:tcPr>
          <w:p w14:paraId="1BBD7A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城市轨道交通数字化全生命周期管控关键技术研发及应用</w:t>
            </w:r>
          </w:p>
        </w:tc>
        <w:tc>
          <w:tcPr>
            <w:tcW w:w="5805" w:type="dxa"/>
            <w:shd w:val="clear" w:color="auto" w:fill="auto"/>
            <w:vAlign w:val="center"/>
          </w:tcPr>
          <w:p w14:paraId="58C1A5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中国电建集团华东勘测设计研究院有限公司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绍兴市轨道交通集团有限公司  </w:t>
            </w:r>
          </w:p>
        </w:tc>
        <w:tc>
          <w:tcPr>
            <w:tcW w:w="4605" w:type="dxa"/>
            <w:shd w:val="clear" w:color="auto" w:fill="auto"/>
            <w:vAlign w:val="center"/>
          </w:tcPr>
          <w:p w14:paraId="0EB688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臧延伟、刘长宝、王贵有、祁  勇、胡贤国、章天杨、陈  诗、高修强、</w:t>
            </w:r>
          </w:p>
        </w:tc>
      </w:tr>
      <w:tr w14:paraId="0C3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0" w:hRule="atLeast"/>
        </w:trPr>
        <w:tc>
          <w:tcPr>
            <w:tcW w:w="1056" w:type="dxa"/>
            <w:shd w:val="clear" w:color="auto" w:fill="auto"/>
            <w:noWrap/>
            <w:vAlign w:val="center"/>
          </w:tcPr>
          <w:p w14:paraId="46E86D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240307</w:t>
            </w:r>
          </w:p>
        </w:tc>
        <w:tc>
          <w:tcPr>
            <w:tcW w:w="3238" w:type="dxa"/>
            <w:shd w:val="clear" w:color="auto" w:fill="auto"/>
            <w:vAlign w:val="center"/>
          </w:tcPr>
          <w:p w14:paraId="765419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滑移设计、机电装备及成套施工技术的研究与产业化</w:t>
            </w:r>
          </w:p>
        </w:tc>
        <w:tc>
          <w:tcPr>
            <w:tcW w:w="5805" w:type="dxa"/>
            <w:shd w:val="clear" w:color="auto" w:fill="auto"/>
            <w:vAlign w:val="center"/>
          </w:tcPr>
          <w:p w14:paraId="49CEF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浙江精工钢结构集团有限公司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湖北精工钢结构有限公司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天津大学</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精工绿筑科技集团有限公司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浙江精工重钢结构有限公司</w:t>
            </w:r>
          </w:p>
        </w:tc>
        <w:tc>
          <w:tcPr>
            <w:tcW w:w="4605" w:type="dxa"/>
            <w:shd w:val="clear" w:color="auto" w:fill="auto"/>
            <w:vAlign w:val="center"/>
          </w:tcPr>
          <w:p w14:paraId="1A153E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邢遵胜、刘中华、邵  冰、贾尚瑞、郭得旺、崔嘉慧、陈志华、罗永峰</w:t>
            </w:r>
          </w:p>
        </w:tc>
      </w:tr>
      <w:tr w14:paraId="56C7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056" w:type="dxa"/>
            <w:shd w:val="clear" w:color="auto" w:fill="auto"/>
            <w:noWrap/>
            <w:vAlign w:val="center"/>
          </w:tcPr>
          <w:p w14:paraId="08E519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240308</w:t>
            </w:r>
          </w:p>
        </w:tc>
        <w:tc>
          <w:tcPr>
            <w:tcW w:w="3238" w:type="dxa"/>
            <w:shd w:val="clear" w:color="auto" w:fill="auto"/>
            <w:vAlign w:val="center"/>
          </w:tcPr>
          <w:p w14:paraId="178A1B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受限空间大跨度预应力梁桥悬臂拼装施工关键技术</w:t>
            </w:r>
          </w:p>
        </w:tc>
        <w:tc>
          <w:tcPr>
            <w:tcW w:w="5805" w:type="dxa"/>
            <w:shd w:val="clear" w:color="auto" w:fill="auto"/>
            <w:vAlign w:val="center"/>
          </w:tcPr>
          <w:p w14:paraId="178E5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腾达建设集团股份有限公司</w:t>
            </w:r>
          </w:p>
        </w:tc>
        <w:tc>
          <w:tcPr>
            <w:tcW w:w="4605" w:type="dxa"/>
            <w:shd w:val="clear" w:color="auto" w:fill="auto"/>
            <w:vAlign w:val="center"/>
          </w:tcPr>
          <w:p w14:paraId="1817A2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孙九春、薛武强、曹  虹、余海兵、王克军、奚国栋、任加甜、王  悦</w:t>
            </w:r>
          </w:p>
        </w:tc>
      </w:tr>
      <w:tr w14:paraId="78C1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56" w:type="dxa"/>
            <w:shd w:val="clear" w:color="auto" w:fill="auto"/>
            <w:noWrap/>
            <w:vAlign w:val="center"/>
          </w:tcPr>
          <w:p w14:paraId="236813B4">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sz w:val="28"/>
                <w:szCs w:val="28"/>
                <w:u w:val="none"/>
                <w:lang w:val="en-US" w:eastAsia="zh-CN"/>
              </w:rPr>
              <w:t>序号</w:t>
            </w:r>
          </w:p>
        </w:tc>
        <w:tc>
          <w:tcPr>
            <w:tcW w:w="3238" w:type="dxa"/>
            <w:shd w:val="clear" w:color="auto" w:fill="auto"/>
            <w:vAlign w:val="center"/>
          </w:tcPr>
          <w:p w14:paraId="1B02CB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shd w:val="clear" w:color="auto" w:fill="auto"/>
            <w:vAlign w:val="center"/>
          </w:tcPr>
          <w:p w14:paraId="7998106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6"/>
                <w:rFonts w:hint="default" w:ascii="Times New Roman" w:hAnsi="Times New Roman" w:eastAsia="仿宋_GB2312" w:cs="Times New Roman"/>
                <w:sz w:val="28"/>
                <w:szCs w:val="28"/>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shd w:val="clear" w:color="auto" w:fill="auto"/>
            <w:vAlign w:val="center"/>
          </w:tcPr>
          <w:p w14:paraId="31F72A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719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4" w:hRule="atLeast"/>
        </w:trPr>
        <w:tc>
          <w:tcPr>
            <w:tcW w:w="1056" w:type="dxa"/>
            <w:shd w:val="clear" w:color="auto" w:fill="auto"/>
            <w:noWrap/>
            <w:vAlign w:val="center"/>
          </w:tcPr>
          <w:p w14:paraId="419D95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240309</w:t>
            </w:r>
          </w:p>
        </w:tc>
        <w:tc>
          <w:tcPr>
            <w:tcW w:w="3238" w:type="dxa"/>
            <w:shd w:val="clear" w:color="auto" w:fill="auto"/>
            <w:vAlign w:val="center"/>
          </w:tcPr>
          <w:p w14:paraId="2F0229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城市道路更新绿色低碳材料、装备与智能化技术研发及应用</w:t>
            </w:r>
          </w:p>
        </w:tc>
        <w:tc>
          <w:tcPr>
            <w:tcW w:w="5805" w:type="dxa"/>
            <w:shd w:val="clear" w:color="auto" w:fill="auto"/>
            <w:vAlign w:val="center"/>
          </w:tcPr>
          <w:p w14:paraId="3574B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杭州市市政设施管理中心</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杭州市路桥集团股份有限公司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浙大城市学院</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杭州路通市政园林工程有限公司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杭州市建设工程质量安全监督总站</w:t>
            </w:r>
          </w:p>
        </w:tc>
        <w:tc>
          <w:tcPr>
            <w:tcW w:w="4605" w:type="dxa"/>
            <w:shd w:val="clear" w:color="auto" w:fill="auto"/>
            <w:vAlign w:val="center"/>
          </w:tcPr>
          <w:p w14:paraId="058828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严向军、陈  斌、严  鸿、翁大庆、徐云肖、吴聪聪、万罗为、虞将苗</w:t>
            </w:r>
          </w:p>
        </w:tc>
      </w:tr>
      <w:tr w14:paraId="4C1C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1056" w:type="dxa"/>
            <w:shd w:val="clear" w:color="auto" w:fill="auto"/>
            <w:noWrap/>
            <w:vAlign w:val="center"/>
          </w:tcPr>
          <w:p w14:paraId="0138D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240310</w:t>
            </w:r>
          </w:p>
        </w:tc>
        <w:tc>
          <w:tcPr>
            <w:tcW w:w="3238" w:type="dxa"/>
            <w:shd w:val="clear" w:color="auto" w:fill="auto"/>
            <w:vAlign w:val="center"/>
          </w:tcPr>
          <w:p w14:paraId="03A13F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邻近敏感地铁设施大体量软土基坑变形精细控制关键技术与工程应用</w:t>
            </w:r>
          </w:p>
        </w:tc>
        <w:tc>
          <w:tcPr>
            <w:tcW w:w="5805" w:type="dxa"/>
            <w:shd w:val="clear" w:color="auto" w:fill="auto"/>
            <w:vAlign w:val="center"/>
          </w:tcPr>
          <w:p w14:paraId="563E7F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浙江华展研究设计院股份有限公司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浙江省城乡规划设计研究院 </w:t>
            </w:r>
          </w:p>
        </w:tc>
        <w:tc>
          <w:tcPr>
            <w:tcW w:w="4605" w:type="dxa"/>
            <w:shd w:val="clear" w:color="auto" w:fill="auto"/>
            <w:vAlign w:val="center"/>
          </w:tcPr>
          <w:p w14:paraId="5F20F7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龚迪快、陆文哲、成怡冲、姜  晶、王洁栋、曾  婕、安  然、许成承</w:t>
            </w:r>
          </w:p>
        </w:tc>
      </w:tr>
      <w:tr w14:paraId="0C04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056" w:type="dxa"/>
            <w:shd w:val="clear" w:color="auto" w:fill="auto"/>
            <w:noWrap/>
            <w:vAlign w:val="center"/>
          </w:tcPr>
          <w:p w14:paraId="6EB9A0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240311</w:t>
            </w:r>
          </w:p>
        </w:tc>
        <w:tc>
          <w:tcPr>
            <w:tcW w:w="3238" w:type="dxa"/>
            <w:shd w:val="clear" w:color="auto" w:fill="auto"/>
            <w:vAlign w:val="center"/>
          </w:tcPr>
          <w:p w14:paraId="70E27E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大型水利枢纽工程深基坑支护分布式光纤数智化监控关键技术</w:t>
            </w:r>
          </w:p>
        </w:tc>
        <w:tc>
          <w:tcPr>
            <w:tcW w:w="5805" w:type="dxa"/>
            <w:shd w:val="clear" w:color="auto" w:fill="auto"/>
            <w:vAlign w:val="center"/>
          </w:tcPr>
          <w:p w14:paraId="26B3D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浙江省水利水电勘测设计院有限责任公司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河海大学</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苏州南智传感科技有限公司 </w:t>
            </w:r>
          </w:p>
        </w:tc>
        <w:tc>
          <w:tcPr>
            <w:tcW w:w="4605" w:type="dxa"/>
            <w:shd w:val="clear" w:color="auto" w:fill="auto"/>
            <w:vAlign w:val="center"/>
          </w:tcPr>
          <w:p w14:paraId="169082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卢斌强、高  磊、梅  斌、张红纲、李冠豪、邢恩达、刘  坚、贾立翔</w:t>
            </w:r>
          </w:p>
        </w:tc>
      </w:tr>
      <w:tr w14:paraId="6645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056" w:type="dxa"/>
            <w:shd w:val="clear" w:color="auto" w:fill="auto"/>
            <w:noWrap/>
            <w:vAlign w:val="center"/>
          </w:tcPr>
          <w:p w14:paraId="4332C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240312</w:t>
            </w:r>
          </w:p>
        </w:tc>
        <w:tc>
          <w:tcPr>
            <w:tcW w:w="3238" w:type="dxa"/>
            <w:shd w:val="clear" w:color="auto" w:fill="auto"/>
            <w:vAlign w:val="center"/>
          </w:tcPr>
          <w:p w14:paraId="56483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数字赋能浙江省城镇社区公共服务设施集成落地政策与技术研究</w:t>
            </w:r>
          </w:p>
        </w:tc>
        <w:tc>
          <w:tcPr>
            <w:tcW w:w="5805" w:type="dxa"/>
            <w:shd w:val="clear" w:color="auto" w:fill="auto"/>
            <w:vAlign w:val="center"/>
          </w:tcPr>
          <w:p w14:paraId="07D97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浙江省建筑科学设计研究院有限公司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浙江省建科建筑设计院有限公司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浙江建科数字科技有限公司</w:t>
            </w:r>
          </w:p>
        </w:tc>
        <w:tc>
          <w:tcPr>
            <w:tcW w:w="4605" w:type="dxa"/>
            <w:shd w:val="clear" w:color="auto" w:fill="auto"/>
            <w:vAlign w:val="center"/>
          </w:tcPr>
          <w:p w14:paraId="4ED4A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张  丘、薛欣欣、李向东、嵇赛克、齐  杰、邓媛祺、杨昕曈、徐佳思</w:t>
            </w:r>
          </w:p>
        </w:tc>
      </w:tr>
      <w:tr w14:paraId="4A5F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trPr>
        <w:tc>
          <w:tcPr>
            <w:tcW w:w="1056" w:type="dxa"/>
            <w:shd w:val="clear" w:color="auto" w:fill="auto"/>
            <w:noWrap/>
            <w:vAlign w:val="center"/>
          </w:tcPr>
          <w:p w14:paraId="17C8DB07">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sz w:val="28"/>
                <w:szCs w:val="28"/>
                <w:u w:val="none"/>
                <w:lang w:val="en-US" w:eastAsia="zh-CN"/>
              </w:rPr>
              <w:t>序号</w:t>
            </w:r>
          </w:p>
        </w:tc>
        <w:tc>
          <w:tcPr>
            <w:tcW w:w="3238" w:type="dxa"/>
            <w:shd w:val="clear" w:color="auto" w:fill="auto"/>
            <w:vAlign w:val="center"/>
          </w:tcPr>
          <w:p w14:paraId="1847FA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5805" w:type="dxa"/>
            <w:shd w:val="clear" w:color="auto" w:fill="auto"/>
            <w:vAlign w:val="center"/>
          </w:tcPr>
          <w:p w14:paraId="6EAE33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主要完成单位</w:t>
            </w:r>
          </w:p>
        </w:tc>
        <w:tc>
          <w:tcPr>
            <w:tcW w:w="4605" w:type="dxa"/>
            <w:shd w:val="clear" w:color="auto" w:fill="auto"/>
            <w:vAlign w:val="center"/>
          </w:tcPr>
          <w:p w14:paraId="2CA8C7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主要完成人员</w:t>
            </w:r>
          </w:p>
        </w:tc>
      </w:tr>
      <w:tr w14:paraId="01A0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056" w:type="dxa"/>
            <w:shd w:val="clear" w:color="auto" w:fill="auto"/>
            <w:noWrap/>
            <w:vAlign w:val="center"/>
          </w:tcPr>
          <w:p w14:paraId="471E9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240313</w:t>
            </w:r>
          </w:p>
        </w:tc>
        <w:tc>
          <w:tcPr>
            <w:tcW w:w="3238" w:type="dxa"/>
            <w:shd w:val="clear" w:color="auto" w:fill="auto"/>
            <w:vAlign w:val="center"/>
          </w:tcPr>
          <w:p w14:paraId="002826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基于全过程工程咨询的浙江省未来社区“全生活链”体系构建及应用</w:t>
            </w:r>
          </w:p>
        </w:tc>
        <w:tc>
          <w:tcPr>
            <w:tcW w:w="5805" w:type="dxa"/>
            <w:shd w:val="clear" w:color="auto" w:fill="auto"/>
            <w:vAlign w:val="center"/>
          </w:tcPr>
          <w:p w14:paraId="77A8BE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中国联合工程有限公司</w:t>
            </w:r>
          </w:p>
        </w:tc>
        <w:tc>
          <w:tcPr>
            <w:tcW w:w="4605" w:type="dxa"/>
            <w:shd w:val="clear" w:color="auto" w:fill="auto"/>
            <w:vAlign w:val="center"/>
          </w:tcPr>
          <w:p w14:paraId="42EE1E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郭  晔、陆  锋、任  杰、肖芳芳、王一波、王琳洁、曹晓辉、黄双双</w:t>
            </w:r>
          </w:p>
        </w:tc>
      </w:tr>
      <w:tr w14:paraId="2720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trPr>
        <w:tc>
          <w:tcPr>
            <w:tcW w:w="1056" w:type="dxa"/>
            <w:shd w:val="clear" w:color="auto" w:fill="auto"/>
            <w:noWrap/>
            <w:vAlign w:val="center"/>
          </w:tcPr>
          <w:p w14:paraId="50331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240314</w:t>
            </w:r>
          </w:p>
        </w:tc>
        <w:tc>
          <w:tcPr>
            <w:tcW w:w="3238" w:type="dxa"/>
            <w:shd w:val="clear" w:color="auto" w:fill="auto"/>
            <w:vAlign w:val="center"/>
          </w:tcPr>
          <w:p w14:paraId="5FF86A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城区跨江河大跨度钢结构桥梁新型施工技术与装备研制</w:t>
            </w:r>
          </w:p>
        </w:tc>
        <w:tc>
          <w:tcPr>
            <w:tcW w:w="5805" w:type="dxa"/>
            <w:shd w:val="clear" w:color="auto" w:fill="auto"/>
            <w:vAlign w:val="center"/>
          </w:tcPr>
          <w:p w14:paraId="052F7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浙江中天恒筑钢构有限公司</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中天建设集团有限公司</w:t>
            </w:r>
          </w:p>
        </w:tc>
        <w:tc>
          <w:tcPr>
            <w:tcW w:w="4605" w:type="dxa"/>
            <w:shd w:val="clear" w:color="auto" w:fill="auto"/>
            <w:vAlign w:val="center"/>
          </w:tcPr>
          <w:p w14:paraId="13A5DA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徐山山、刘玉涛、周  映、徐  晗、段坤朋、陈慧娜、李超群、崔凤杰</w:t>
            </w:r>
          </w:p>
        </w:tc>
      </w:tr>
      <w:tr w14:paraId="5C32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1056" w:type="dxa"/>
            <w:shd w:val="clear" w:color="auto" w:fill="auto"/>
            <w:noWrap/>
            <w:vAlign w:val="center"/>
          </w:tcPr>
          <w:p w14:paraId="3D2679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240315</w:t>
            </w:r>
          </w:p>
        </w:tc>
        <w:tc>
          <w:tcPr>
            <w:tcW w:w="3238" w:type="dxa"/>
            <w:shd w:val="clear" w:color="auto" w:fill="auto"/>
            <w:vAlign w:val="center"/>
          </w:tcPr>
          <w:p w14:paraId="1FEE2F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基于“新城建”的BIM智能审查标准及技术审查系统</w:t>
            </w:r>
          </w:p>
        </w:tc>
        <w:tc>
          <w:tcPr>
            <w:tcW w:w="5805" w:type="dxa"/>
            <w:shd w:val="clear" w:color="auto" w:fill="auto"/>
            <w:vAlign w:val="center"/>
          </w:tcPr>
          <w:p w14:paraId="58478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温州设计集团有限公司</w:t>
            </w:r>
          </w:p>
        </w:tc>
        <w:tc>
          <w:tcPr>
            <w:tcW w:w="4605" w:type="dxa"/>
            <w:shd w:val="clear" w:color="auto" w:fill="auto"/>
            <w:vAlign w:val="center"/>
          </w:tcPr>
          <w:p w14:paraId="777C74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沈益锋、项志峰、计  川、陈乐燕、上官宗珊、潘洋洁、胡一政、赵百阳</w:t>
            </w:r>
          </w:p>
        </w:tc>
      </w:tr>
      <w:tr w14:paraId="3A14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056" w:type="dxa"/>
            <w:shd w:val="clear" w:color="auto" w:fill="auto"/>
            <w:noWrap/>
            <w:vAlign w:val="center"/>
          </w:tcPr>
          <w:p w14:paraId="3D4105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240316</w:t>
            </w:r>
          </w:p>
        </w:tc>
        <w:tc>
          <w:tcPr>
            <w:tcW w:w="3238" w:type="dxa"/>
            <w:shd w:val="clear" w:color="auto" w:fill="auto"/>
            <w:vAlign w:val="center"/>
          </w:tcPr>
          <w:p w14:paraId="3EAF40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高速公路“投建管养运”智慧化管理研究及应用</w:t>
            </w:r>
          </w:p>
        </w:tc>
        <w:tc>
          <w:tcPr>
            <w:tcW w:w="5805" w:type="dxa"/>
            <w:shd w:val="clear" w:color="auto" w:fill="auto"/>
            <w:vAlign w:val="center"/>
          </w:tcPr>
          <w:p w14:paraId="058119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浙江数智交院科技股份有限公司</w:t>
            </w:r>
          </w:p>
        </w:tc>
        <w:tc>
          <w:tcPr>
            <w:tcW w:w="4605" w:type="dxa"/>
            <w:shd w:val="clear" w:color="auto" w:fill="auto"/>
            <w:vAlign w:val="center"/>
          </w:tcPr>
          <w:p w14:paraId="1F7528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沈  坚、崔优凯、徐  雷、陆建阳、周晨阳、王立明、赵秀丽、文舜智</w:t>
            </w:r>
          </w:p>
        </w:tc>
      </w:tr>
    </w:tbl>
    <w:p w14:paraId="1D7B0EA4">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cs="Times New Roman"/>
        </w:rPr>
      </w:pPr>
    </w:p>
    <w:sectPr>
      <w:footerReference r:id="rId3" w:type="default"/>
      <w:pgSz w:w="16838" w:h="11906" w:orient="landscape"/>
      <w:pgMar w:top="1440" w:right="1077" w:bottom="1440"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9CC3FB80-95E6-4B69-B145-F22A0F665C1A}"/>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3F6DAA7-0BD2-42A7-9F0A-002EF1C022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2B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EF09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DEF09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Njc0MTQ2OWMzNGQ5ZGE1ZDZhM2U3MjVjNjY0N2MifQ=="/>
  </w:docVars>
  <w:rsids>
    <w:rsidRoot w:val="260F14E3"/>
    <w:rsid w:val="006F1C92"/>
    <w:rsid w:val="009B0CF1"/>
    <w:rsid w:val="02ED7DC3"/>
    <w:rsid w:val="067D6799"/>
    <w:rsid w:val="06ED5AF7"/>
    <w:rsid w:val="06F47595"/>
    <w:rsid w:val="07BB32F1"/>
    <w:rsid w:val="07D16002"/>
    <w:rsid w:val="083D71F3"/>
    <w:rsid w:val="08441AAE"/>
    <w:rsid w:val="09932EAE"/>
    <w:rsid w:val="0A2829C8"/>
    <w:rsid w:val="0BC74682"/>
    <w:rsid w:val="0BDB2BA0"/>
    <w:rsid w:val="0CC7640B"/>
    <w:rsid w:val="0E741A44"/>
    <w:rsid w:val="0FD146C5"/>
    <w:rsid w:val="10293910"/>
    <w:rsid w:val="105C6FA6"/>
    <w:rsid w:val="116B0677"/>
    <w:rsid w:val="117E6079"/>
    <w:rsid w:val="11EE6E6A"/>
    <w:rsid w:val="12987928"/>
    <w:rsid w:val="13641CD2"/>
    <w:rsid w:val="13EF0CD5"/>
    <w:rsid w:val="13F53078"/>
    <w:rsid w:val="14504752"/>
    <w:rsid w:val="146417B8"/>
    <w:rsid w:val="14851B53"/>
    <w:rsid w:val="14FA3135"/>
    <w:rsid w:val="156A4E28"/>
    <w:rsid w:val="1574621E"/>
    <w:rsid w:val="165C7A79"/>
    <w:rsid w:val="16A158F3"/>
    <w:rsid w:val="175D5FCB"/>
    <w:rsid w:val="19DC4392"/>
    <w:rsid w:val="1A0578D3"/>
    <w:rsid w:val="1A0B18D1"/>
    <w:rsid w:val="1A8D32D2"/>
    <w:rsid w:val="1B925650"/>
    <w:rsid w:val="1D5105C1"/>
    <w:rsid w:val="1F3012A9"/>
    <w:rsid w:val="1F7C1D2A"/>
    <w:rsid w:val="1F8D685B"/>
    <w:rsid w:val="208F215E"/>
    <w:rsid w:val="21AD6D40"/>
    <w:rsid w:val="25A154A2"/>
    <w:rsid w:val="260F14E3"/>
    <w:rsid w:val="27A62670"/>
    <w:rsid w:val="292A511A"/>
    <w:rsid w:val="2ED7322E"/>
    <w:rsid w:val="2F676434"/>
    <w:rsid w:val="2FA64655"/>
    <w:rsid w:val="31723B02"/>
    <w:rsid w:val="317F0E37"/>
    <w:rsid w:val="31A83B05"/>
    <w:rsid w:val="33D509D3"/>
    <w:rsid w:val="34AC67C7"/>
    <w:rsid w:val="34E22D4D"/>
    <w:rsid w:val="351333BE"/>
    <w:rsid w:val="37104A36"/>
    <w:rsid w:val="37A13470"/>
    <w:rsid w:val="3845787B"/>
    <w:rsid w:val="38F665CA"/>
    <w:rsid w:val="393B0C7E"/>
    <w:rsid w:val="3B12069F"/>
    <w:rsid w:val="3B377BC2"/>
    <w:rsid w:val="3D5D2F0F"/>
    <w:rsid w:val="3FE46343"/>
    <w:rsid w:val="41FB544E"/>
    <w:rsid w:val="42102858"/>
    <w:rsid w:val="46256946"/>
    <w:rsid w:val="49AC4963"/>
    <w:rsid w:val="49B72FF8"/>
    <w:rsid w:val="4C7E0F84"/>
    <w:rsid w:val="4E3E7ABD"/>
    <w:rsid w:val="504828D3"/>
    <w:rsid w:val="51002139"/>
    <w:rsid w:val="51456140"/>
    <w:rsid w:val="51AB0090"/>
    <w:rsid w:val="52501040"/>
    <w:rsid w:val="52DD09D8"/>
    <w:rsid w:val="530E5289"/>
    <w:rsid w:val="564530B1"/>
    <w:rsid w:val="5714076C"/>
    <w:rsid w:val="579F3F38"/>
    <w:rsid w:val="586159D4"/>
    <w:rsid w:val="58767C55"/>
    <w:rsid w:val="58B94E04"/>
    <w:rsid w:val="58C67F77"/>
    <w:rsid w:val="5A531E10"/>
    <w:rsid w:val="5C0C504E"/>
    <w:rsid w:val="5D6C356E"/>
    <w:rsid w:val="5DEB784E"/>
    <w:rsid w:val="5E0A246F"/>
    <w:rsid w:val="5F867121"/>
    <w:rsid w:val="5FD5214A"/>
    <w:rsid w:val="600C75B7"/>
    <w:rsid w:val="634C5A3F"/>
    <w:rsid w:val="63BA6945"/>
    <w:rsid w:val="657F2736"/>
    <w:rsid w:val="675C2354"/>
    <w:rsid w:val="696A72AC"/>
    <w:rsid w:val="6A09657D"/>
    <w:rsid w:val="6A9240E1"/>
    <w:rsid w:val="6AE80D92"/>
    <w:rsid w:val="6FA523D2"/>
    <w:rsid w:val="6FFA7401"/>
    <w:rsid w:val="70C40F7D"/>
    <w:rsid w:val="72C166C9"/>
    <w:rsid w:val="72D0142B"/>
    <w:rsid w:val="73C76661"/>
    <w:rsid w:val="76CD0A00"/>
    <w:rsid w:val="79065900"/>
    <w:rsid w:val="797D43BF"/>
    <w:rsid w:val="7A8B5E7C"/>
    <w:rsid w:val="7AF81F4F"/>
    <w:rsid w:val="7C8A4013"/>
    <w:rsid w:val="7C9C37BF"/>
    <w:rsid w:val="7EC0795C"/>
    <w:rsid w:val="7EDE320A"/>
    <w:rsid w:val="7F0F5AB9"/>
    <w:rsid w:val="7F392BC8"/>
    <w:rsid w:val="7F80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41"/>
    <w:basedOn w:val="5"/>
    <w:qFormat/>
    <w:uiPriority w:val="0"/>
    <w:rPr>
      <w:rFonts w:hint="default" w:ascii="Times New Roman" w:hAnsi="Times New Roman" w:cs="Times New Roman"/>
      <w:color w:val="000000"/>
      <w:sz w:val="22"/>
      <w:szCs w:val="22"/>
      <w:u w:val="none"/>
    </w:rPr>
  </w:style>
  <w:style w:type="character" w:customStyle="1" w:styleId="8">
    <w:name w:val="font11"/>
    <w:basedOn w:val="5"/>
    <w:qFormat/>
    <w:uiPriority w:val="0"/>
    <w:rPr>
      <w:rFonts w:hint="eastAsia" w:ascii="仿宋_GB2312" w:eastAsia="仿宋_GB2312" w:cs="仿宋_GB2312"/>
      <w:color w:val="000000"/>
      <w:sz w:val="24"/>
      <w:szCs w:val="24"/>
      <w:u w:val="none"/>
    </w:rPr>
  </w:style>
  <w:style w:type="character" w:customStyle="1" w:styleId="9">
    <w:name w:val="font21"/>
    <w:basedOn w:val="5"/>
    <w:qFormat/>
    <w:uiPriority w:val="0"/>
    <w:rPr>
      <w:rFonts w:hint="eastAsia" w:ascii="宋体" w:hAnsi="宋体" w:eastAsia="宋体" w:cs="宋体"/>
      <w:color w:val="000000"/>
      <w:sz w:val="24"/>
      <w:szCs w:val="24"/>
      <w:u w:val="none"/>
    </w:rPr>
  </w:style>
  <w:style w:type="character" w:customStyle="1" w:styleId="10">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3228</Words>
  <Characters>3400</Characters>
  <Lines>0</Lines>
  <Paragraphs>0</Paragraphs>
  <TotalTime>1</TotalTime>
  <ScaleCrop>false</ScaleCrop>
  <LinksUpToDate>false</LinksUpToDate>
  <CharactersWithSpaces>3584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2022-12-14T08:09:00Z</dcterms:created>
  <dc:creator>蔡立峰</dc:creator>
  <cp:lastModifiedBy>chen</cp:lastModifiedBy>
  <cp:lastPrinted>2022-12-14T08:22:00Z</cp:lastPrinted>
  <dcterms:modified xsi:type="dcterms:W3CDTF">2024-12-10T08:27:24Z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C1FCA7DDD1F04D91B041C3BA9E1556E6_13</vt:lpwstr>
  </property>
</Properties>
</file>